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CA78BC">
        <w:rPr>
          <w:sz w:val="26"/>
          <w:szCs w:val="26"/>
        </w:rPr>
        <w:t>14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FD6F5C" w:rsidP="00174F84">
      <w:pPr>
        <w:ind w:firstLine="720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>рассмотрев в открытом судебном заседании дело об админис</w:t>
      </w:r>
      <w:r w:rsidR="00246E46">
        <w:rPr>
          <w:sz w:val="26"/>
          <w:szCs w:val="26"/>
        </w:rPr>
        <w:t>тративном правонарушении № 5-382</w:t>
      </w:r>
      <w:r w:rsidRPr="00FD6F5C">
        <w:rPr>
          <w:sz w:val="26"/>
          <w:szCs w:val="26"/>
        </w:rPr>
        <w:t xml:space="preserve">-2802/2025, возбужденное по ч.1 </w:t>
      </w:r>
      <w:r w:rsidRPr="00FD6F5C">
        <w:rPr>
          <w:color w:val="000000" w:themeColor="text1"/>
          <w:sz w:val="26"/>
          <w:szCs w:val="26"/>
        </w:rPr>
        <w:t xml:space="preserve">ст.15.33.2 </w:t>
      </w:r>
      <w:r w:rsidRPr="00FD6F5C">
        <w:rPr>
          <w:sz w:val="26"/>
          <w:szCs w:val="26"/>
        </w:rPr>
        <w:t xml:space="preserve">  КоАП РФ в отношении должностного лица – </w:t>
      </w:r>
      <w:r w:rsidR="00CA78BC">
        <w:rPr>
          <w:sz w:val="26"/>
          <w:szCs w:val="26"/>
        </w:rPr>
        <w:t xml:space="preserve">заместителя директора Департамента градостроительства и архитектуры Администрации </w:t>
      </w:r>
      <w:r w:rsidR="00CA78BC">
        <w:rPr>
          <w:sz w:val="26"/>
          <w:szCs w:val="26"/>
        </w:rPr>
        <w:t>г.Ханты-Мансийска</w:t>
      </w:r>
      <w:r w:rsidR="00CA78BC">
        <w:rPr>
          <w:sz w:val="26"/>
          <w:szCs w:val="26"/>
        </w:rPr>
        <w:t xml:space="preserve">, Гурина </w:t>
      </w:r>
      <w:r w:rsidR="00051024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174F84" w:rsidRPr="00FD6F5C" w:rsidP="00174F84">
      <w:pPr>
        <w:pStyle w:val="BodyTextIndent2"/>
        <w:rPr>
          <w:sz w:val="26"/>
          <w:szCs w:val="26"/>
        </w:rPr>
      </w:pP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5450A6" w:rsidP="00174F8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Гурин А.С.</w:t>
      </w:r>
      <w:r w:rsidRPr="00FD6F5C" w:rsidR="00174F84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заместителем директора Департамента градостроительства и архитектуры Администрации </w:t>
      </w:r>
      <w:r>
        <w:rPr>
          <w:sz w:val="26"/>
          <w:szCs w:val="26"/>
        </w:rPr>
        <w:t>г.Ханты-Мансийска</w:t>
      </w:r>
      <w:r w:rsidRPr="00FD6F5C">
        <w:rPr>
          <w:sz w:val="26"/>
          <w:szCs w:val="26"/>
        </w:rPr>
        <w:t xml:space="preserve"> </w:t>
      </w:r>
      <w:r w:rsidRPr="00FD6F5C" w:rsidR="00174F84">
        <w:rPr>
          <w:sz w:val="26"/>
          <w:szCs w:val="26"/>
        </w:rPr>
        <w:t xml:space="preserve">и исполняя свои обязанности по адресу: </w:t>
      </w:r>
      <w:r w:rsidR="00051024">
        <w:rPr>
          <w:b/>
          <w:sz w:val="26"/>
          <w:szCs w:val="26"/>
        </w:rPr>
        <w:t xml:space="preserve">*** </w:t>
      </w:r>
      <w:r w:rsidRPr="005450A6">
        <w:rPr>
          <w:sz w:val="26"/>
          <w:szCs w:val="26"/>
        </w:rPr>
        <w:t>в нарушение п.3 ст.11 Федерального закона от 01.04.1996</w:t>
      </w:r>
      <w:r>
        <w:rPr>
          <w:sz w:val="26"/>
          <w:szCs w:val="26"/>
        </w:rPr>
        <w:t xml:space="preserve"> № 27-ФЗ не представил</w:t>
      </w:r>
      <w:r w:rsidRPr="005450A6">
        <w:rPr>
          <w:sz w:val="26"/>
          <w:szCs w:val="26"/>
        </w:rPr>
        <w:t xml:space="preserve">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CA78BC">
        <w:rPr>
          <w:sz w:val="26"/>
          <w:szCs w:val="26"/>
        </w:rPr>
        <w:t>Гурин А.С.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5450A6">
        <w:rPr>
          <w:sz w:val="26"/>
          <w:szCs w:val="26"/>
        </w:rPr>
        <w:t>заместител</w:t>
      </w:r>
      <w:r w:rsidR="00AB2172">
        <w:rPr>
          <w:sz w:val="26"/>
          <w:szCs w:val="26"/>
        </w:rPr>
        <w:t>ь</w:t>
      </w:r>
      <w:r w:rsidR="005450A6">
        <w:rPr>
          <w:sz w:val="26"/>
          <w:szCs w:val="26"/>
        </w:rPr>
        <w:t xml:space="preserve"> директора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CA78BC">
        <w:rPr>
          <w:bCs/>
          <w:sz w:val="26"/>
          <w:szCs w:val="26"/>
        </w:rPr>
        <w:t>14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CA78BC">
        <w:rPr>
          <w:sz w:val="26"/>
          <w:szCs w:val="26"/>
        </w:rPr>
        <w:t>Гурина А.С.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CA78BC">
        <w:rPr>
          <w:szCs w:val="26"/>
        </w:rPr>
        <w:t xml:space="preserve">заместителя директора Департамента градостроительства и архитектуры Администрации </w:t>
      </w:r>
      <w:r w:rsidR="00CA78BC">
        <w:rPr>
          <w:szCs w:val="26"/>
        </w:rPr>
        <w:t>г.Ханты-Мансийска</w:t>
      </w:r>
      <w:r w:rsidR="00CA78BC">
        <w:rPr>
          <w:szCs w:val="26"/>
        </w:rPr>
        <w:t xml:space="preserve">, Гурина </w:t>
      </w:r>
      <w:r w:rsidR="00051024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>УИН 7970270000000025</w:t>
      </w:r>
      <w:r w:rsidR="00246E46">
        <w:rPr>
          <w:bCs/>
          <w:color w:val="000000" w:themeColor="text1"/>
          <w:sz w:val="26"/>
          <w:szCs w:val="26"/>
        </w:rPr>
        <w:t>8325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51024"/>
    <w:rsid w:val="000E580D"/>
    <w:rsid w:val="00174F84"/>
    <w:rsid w:val="00246E46"/>
    <w:rsid w:val="005450A6"/>
    <w:rsid w:val="00AB2172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